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WASSERZAHNREINIGER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r1faj72l9vj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INHALTSVERZEICHNIS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Wichtige Sicherheitshinweise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Produktbeschreibung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Erste Inbetriebnahme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Reinigung und Wartung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Garantiekarte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Bitte lesen Sie vor der Verwendung alle Anweisungen sorgfältig durch.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i9uxtegpto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Wichtige Sicherheitshinweise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Zur Verringerung des Risikos von Verbrennungen, Stromschlägen, Feuer oder Verletzungen: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Warnung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Netzadapter: DC 5V – 1A/2A.</w:t>
        <w:br w:type="textWrapping"/>
        <w:t xml:space="preserve">Schließen Sie dieses Gerät nicht an eine Stromquelle an, die von der auf dem Gerät oder Ladegerät angegebenen Spannung abweicht.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Verwenden Sie dieses Produkt nicht, wenn das Kabel oder der Stecker beschädigt ist, das Gerät nicht ordnungsgemäß funktioniert oder es heruntergefallen oder beschädigt ist.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Halten Sie das Gerät von Feuer oder heißen Oberflächen fern.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Tauchen Sie das Ladegerät niemals in Wasser oder andere Flüssigkeiten. Fassen Sie das Ladegerät nicht mit nassen Händen an.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Ziehen Sie den Netzstecker und das Ladekabel vor der Benutzung ab.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Überprüfen Sie das Kabel vor der ersten Nutzung und regelmäßig während der gesamten Lebensdauer des Geräts auf Schäden.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Kinder unter 6 Jahren oder Personen mit eingeschränkten Fähigkeiten dürfen das Gerät nur unter Aufsicht benutzen.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Verwenden Sie das Gerät nicht, wenn Sie Wunden im Mund oder auf der Zunge haben.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Richten Sie den Wasserstrahl niemals unter die Zunge, in die Ohren, Nase oder andere empfindliche Bereiche. Zu hoher Druck kann Verletzungen verursachen.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Pass auf: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Verwenden Sie das Gerät nur wie von Ihrem Zahnarzt oder Dentalhygieniker empfohlen.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Verwenden Sie das Gerät niemals ohne korrekt eingesetzte Düse.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Stecken Sie keine Fremdkörper in die Öffnungen des Geräts.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Das Gerät kann mit Mundspülung verwendet werden. Geben Sie jedoch kein Jod, Bleichmittel oder unlösliche Stoffe in den Wassertank.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Achten Sie darauf, dass sich die Düse nahe an den Zähnen befindet, bevor Sie das Gerät einschalten.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Das Öffnen oder Zerlegen des Geräts führt zum Erlöschen der Garantie. Wenden Sie sich im Falle einer Reparatur an den Kundendienst.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Verwenden Sie das Gerät nicht ohne Wasser im Tank.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Ziehen Sie den Netzstecker, sobald der Akku vollständig geladen ist.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Verwenden Sie das Gerät ausschließlich zur Mundhygiene.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Wenn Sie das Gerät über einen längeren Zeitraum (mehr als sechs Monate) lagern möchten, laden Sie es vorher vollständig auf.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Das Gerät bleibt auch ohne Staubschutz wasserdicht.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Geben Sie das Gerät bei einer örtlichen Sammelstelle ab, sobald der Akku das Ende seiner Lebensdauer erreicht hat.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e6cwfyb8c7s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Produktbeschreibung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Komponenten: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Düsenverriegelungstaste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Düse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Staubschutz / Typ-C-Anschluss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Ein-/Aus-Schalter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Moduswahltaste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Modusanzeige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Betriebsanzeige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Wassertank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Wassereinlass / Aufbewahrungsfach für Düsen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Düsentypen (nicht alle im Lieferumfang enthalten):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Klassische Jet-Düse – Allgemeine Reinigung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Plaque-Seeker-Düse – Für Implantate, Kronen, Brücken, Retentionssysteme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Kieferorthopädische Düse – Für Zahnspangen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Pik-Pocket-Düse – Für Zahnfleischtaschen und schwer zugängliche Bereiche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Zungenreiniger – Für frischen Atem</w:t>
        <w:br w:type="textWrapping"/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Technische Daten: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Akku: 1100 mAh / 3,7V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Nennspannung / Leistung: 5V / 8W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Wasserdichtigkeit: IPX7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Ladezeit: ca. 2–3 Stunden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Betriebszeit: ca. 70 Minuten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Modi: Pulse / Sanft / Standard / Stark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Wassertankkapazität: 300 ml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Gewicht: 260 g ± 5 g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Abmessungen: 69 × 76 × 215 mm</w:t>
        <w:br w:type="textWrapping"/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lkeckmyxp7o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Erste Inbetriebnahme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Aufladen: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Stellen Sie sicher, dass Ihre Hände und das Gerät trocken sind.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Öffnen Sie die obere Staubabdeckung, um Luft entweichen zu lassen.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Öffnen Sie den Silikonverschluss und stecken Sie das Typ-C-Kabel in den Anschluss. Verbinden Sie es mit einem geeigneten Netzteil (nicht im Lieferumfang enthalten).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Eine vollständige Ladung dauert etwa 2 bis 3 Stunden und ermöglicht ca. 70 Minuten Gebrauch (im sanften Modus).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Die Anzeige leuchtet grün, wenn der Akku vollständig geladen ist.</w:t>
        <w:br w:type="textWrapping"/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Düse einsetzen und entfernen: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Entnehmen Sie die Düse der Verpackung.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Stecken Sie sie in die Oberseite des Geräts, bis sie hörbar einrastet.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Zum Entfernen: Drücken Sie die Auswurftaste und ziehen Sie die Düse heraus.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Ideal für unterwegs: Die Düse kann im Tank aufbewahrt werden.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ACHTUNG:</w:t>
      </w:r>
      <w:r w:rsidDel="00000000" w:rsidR="00000000" w:rsidRPr="00000000">
        <w:rPr>
          <w:rtl w:val="0"/>
        </w:rPr>
        <w:t xml:space="preserve"> Drücken Sie die Auswurftaste nicht während des Betriebs.</w:t>
        <w:br w:type="textWrapping"/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Wassertank füllen: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Öffnen Sie die Tankklappe und halten Sie das Gerät aufrecht. Füllen Sie den Tank mit sauberem Wasser.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Hinweise:</w:t>
        <w:br w:type="textWrapping"/>
      </w:r>
    </w:p>
    <w:p w:rsidR="00000000" w:rsidDel="00000000" w:rsidP="00000000" w:rsidRDefault="00000000" w:rsidRPr="00000000" w14:paraId="0000005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Geben Sie keine Zahnpasta, Salz, Bleichmittel oder feste Stoffe hinzu.</w:t>
        <w:br w:type="textWrapping"/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Sie dürfen Mundspülung verwenden. Spülen Sie das Gerät danach gründlich aus, indem Sie es mit warmem Wasser füllen und leerlaufen lassen.</w:t>
        <w:br w:type="textWrapping"/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Bedienung: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Drücken Sie den Ein-/Aus-Schalter, um das Gerät zu starten oder zu stoppen. Ein sanfter Start über 3 Sekunden ist aktiviert.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Verwenden Sie die Modustaste, um den Wasserdruck zu regulieren.</w:t>
        <w:br w:type="textWrapping"/>
        <w:t xml:space="preserve"> Beginnen Sie mit dem sanften Modus und erhöhen Sie nach Bedarf: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Puls-Modus:</w:t>
      </w:r>
      <w:r w:rsidDel="00000000" w:rsidR="00000000" w:rsidRPr="00000000">
        <w:rPr>
          <w:rtl w:val="0"/>
        </w:rPr>
        <w:t xml:space="preserve"> Wechselnder Druck, ideal für Einsteiger</w:t>
        <w:br w:type="textWrapping"/>
      </w:r>
    </w:p>
    <w:p w:rsidR="00000000" w:rsidDel="00000000" w:rsidP="00000000" w:rsidRDefault="00000000" w:rsidRPr="00000000" w14:paraId="0000005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Sanfter Modus:</w:t>
      </w:r>
      <w:r w:rsidDel="00000000" w:rsidR="00000000" w:rsidRPr="00000000">
        <w:rPr>
          <w:rtl w:val="0"/>
        </w:rPr>
        <w:t xml:space="preserve"> Für empfindliches Zahnfleisch und empfindliche Zähne</w:t>
        <w:br w:type="textWrapping"/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Standard-Modus:</w:t>
      </w:r>
      <w:r w:rsidDel="00000000" w:rsidR="00000000" w:rsidRPr="00000000">
        <w:rPr>
          <w:rtl w:val="0"/>
        </w:rPr>
        <w:t xml:space="preserve"> Tägliche Reinigung von Speiseresten</w:t>
        <w:br w:type="textWrapping"/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Starker Modus:</w:t>
      </w:r>
      <w:r w:rsidDel="00000000" w:rsidR="00000000" w:rsidRPr="00000000">
        <w:rPr>
          <w:rtl w:val="0"/>
        </w:rPr>
        <w:t xml:space="preserve"> Für hartnäckige Beläge und Zahnstein</w:t>
        <w:br w:type="textWrapping"/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Empfohlene Anwendungstechnik: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Beugen Sie sich über das Waschbecken, führen Sie die Düse in den Mund und richten Sie sie auf den Zahnfleischrand.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Schließen Sie die Lippen leicht, um Spritzer zu vermeiden, und lassen Sie das Wasser frei in das Waschbecken fließen.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Beginnen Sie mit den hinteren Zähnen und arbeiten Sie sich nach vorne. Führen Sie die Düse entlang des Zahnfleischrands und halten Sie kurz zwischen den Zähnen an.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Halten Sie das Gerät während der Verwendung aufrecht.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Schalten Sie es nach dem Gebrauch aus und entleeren Sie den Tank.</w:t>
        <w:br w:type="textWrapping"/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Hinweis:</w:t>
        <w:br w:type="textWrapping"/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Leichtes Zahnfleischbluten ist zu Beginn normal und klingt in der Regel nach 1–2 Wochen ab.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Drücken Sie die Düse nicht stark gegen Zähne oder Zahnfleisch.</w:t>
        <w:br w:type="textWrapping"/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sb1ebvagd8n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Reinigung und Wartung</w:t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Schalten Sie das Gerät nach jedem Gebrauch aus und entleeren Sie den Tank.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Wassertank entfernen: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Halten Sie das Gerät mit einer Hand fest und greifen Sie den Tank mit der anderen.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Drehen Sie gegen den Uhrzeigersinn und ziehen Sie den Tank nach unten, um ihn zu entfernen.</w:t>
        <w:br w:type="textWrapping"/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Aufbewahrung der Düsen: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Die Düsen können im Tank aufbewahrt werden.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Entfernen Sie die Düse nach dem Gebrauch und legen Sie sie zurück in den Tank.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