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3rkxcpx2o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Ceretta per il naso</w:t>
        <w:br w:type="textWrapping"/>
        <w:br w:type="textWrapping"/>
        <w:t xml:space="preserve">FASE 1. Inserire la cera nel bicchiere di carta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Quantità:</w:t>
      </w:r>
      <w:r w:rsidDel="00000000" w:rsidR="00000000" w:rsidRPr="00000000">
        <w:rPr>
          <w:rtl w:val="0"/>
        </w:rPr>
        <w:t xml:space="preserve"> 5 grammi (circa 100 perline o finché le perline non coprono il fondo del bicchiere).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toce7rd7xhs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FASE 2. Sciogliere la cera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Metodo 1: Utilizzo del microonde</w:t>
        <w:br w:type="textWrapping"/>
        <w:br w:type="textWrapping"/>
      </w:r>
      <w:r w:rsidDel="00000000" w:rsidR="00000000" w:rsidRPr="00000000">
        <w:rPr>
          <w:rtl w:val="0"/>
        </w:rPr>
        <w:t xml:space="preserve">Aggiungere 20 ml di acqua nel misurino, posizionare il bicchiere di carta sopra, quindi inserire nel microonde per 60–90 secondi fino a quando la cera sarà completamente sciolta.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secondi; 600W: 60–90 secondi)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Attenzione:</w:t>
      </w:r>
      <w:r w:rsidDel="00000000" w:rsidR="00000000" w:rsidRPr="00000000">
        <w:rPr>
          <w:rtl w:val="0"/>
        </w:rPr>
        <w:t xml:space="preserve"> c'è il rischio di ustionarsi la pelle, quindi fare attenzione a non surriscaldare la cera.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Metodo 2: Utilizzo di acqua bollente</w:t>
        <w:br w:type="textWrapping"/>
        <w:br w:type="textWrapping"/>
      </w:r>
      <w:r w:rsidDel="00000000" w:rsidR="00000000" w:rsidRPr="00000000">
        <w:rPr>
          <w:rtl w:val="0"/>
        </w:rPr>
        <w:t xml:space="preserve">Aggiungere 80 ml di acqua calda nel misurino, posizionare il bicchiere di carta sopra fino a completa fusione della cera. </w:t>
      </w:r>
      <w:r w:rsidDel="00000000" w:rsidR="00000000" w:rsidRPr="00000000">
        <w:rPr>
          <w:i w:val="1"/>
          <w:iCs w:val="1"/>
          <w:rtl w:val="0"/>
        </w:rPr>
        <w:t xml:space="preserve">(Di solito richiede 2–3 minuti)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Metodo 3: Utilizzo di un wok</w:t>
        <w:br w:type="textWrapping"/>
        <w:br w:type="textWrapping"/>
      </w:r>
      <w:r w:rsidDel="00000000" w:rsidR="00000000" w:rsidRPr="00000000">
        <w:rPr>
          <w:rtl w:val="0"/>
        </w:rPr>
        <w:t xml:space="preserve">Aggiungere 80 ml di acqua nel misurino, posizionare il bicchiere di carta sopra e scaldare in un wok fino a quando le perline di cera si saranno sciolte.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z5gg58s4t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FASE 3. Coprire i baffi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Puoi posizionare la protezione per i baffi sui baffi se lo desideri.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fcapw4f5a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FASE 4. Immergere l'applicatore nella cera fusa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Ruotare la punta dell’applicatore nella cera per raccogliere la giusta quantità. L’intera punta dell’applicatore deve essere coperta da uno strato di cera.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m5hq25732p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FASE 5. Inserire l’applicatore nella cavità nasale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Durante l’inserimento dell’applicatore nella narice, ruotarlo leggermente e premere sull’ala del naso per ottenere una migliore aderenza.</w:t>
        <w:br w:type="textWrapping"/>
        <w:t xml:space="preserve"> Attendere 1–2 minuti.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(Non ruotare o muovere l'applicatore una volta inserito.)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gtoubsoto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FASE 6. Rimuovere i peli nasali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Tenere saldamente il naso con una mano e tirare l’applicatore con l’altra mano con un movimento rapido verso il basso, il più velocemente possibile.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(Non tirare lentamente, altrimenti strapperai i peli.)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bqpwo9xq5h3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Istruzioni per l'uso di Ceretta per il naso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Utilizzare la cera solo dopo aver compreso appieno il contenuto di questo manuale.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caso di allergie o problemi della pelle, consultare un medico prima dell'uso.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Tenere fuori dalla portata dei bambini e non utilizzare sui bambini.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Utilizzare solo la speciale cera nasale fornita in dotazione.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surriscaldare la cera — può diventare pericolosa se troppo riscaldata nel microonde.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la cera entra in contatto con gli occhi o la bocca, sciacquare abbondantemente con acqua e consultare immediatamente un medico.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Durante il processo di produzione, la forma della cera può risultare irregolare, ma ciò non rappresenta un difetto e non compromette l’uso.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Poiché potrebbe danneggiare la pelle e le mucose, evitare un uso continuativo a intervalli inferiori a 2 settimane.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